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61" w:rsidRDefault="003B6743" w:rsidP="002B0B61">
      <w:pPr>
        <w:jc w:val="right"/>
        <w:rPr>
          <w:sz w:val="24"/>
          <w:szCs w:val="24"/>
        </w:rPr>
      </w:pPr>
      <w:r>
        <w:rPr>
          <w:sz w:val="24"/>
          <w:szCs w:val="24"/>
        </w:rPr>
        <w:t>Kraków, 10</w:t>
      </w:r>
      <w:r w:rsidR="002B0B61">
        <w:rPr>
          <w:sz w:val="24"/>
          <w:szCs w:val="24"/>
        </w:rPr>
        <w:t>.09.2023.</w:t>
      </w:r>
    </w:p>
    <w:p w:rsidR="002B0B61" w:rsidRDefault="002B0B61" w:rsidP="002B0B61">
      <w:pPr>
        <w:jc w:val="center"/>
        <w:rPr>
          <w:b/>
          <w:sz w:val="28"/>
          <w:szCs w:val="28"/>
        </w:rPr>
      </w:pPr>
    </w:p>
    <w:p w:rsidR="002B0B61" w:rsidRDefault="002B0B61" w:rsidP="002B0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Aneks do Szkolnego Programu Wychowawczo-Profilaktycznego</w:t>
      </w:r>
    </w:p>
    <w:p w:rsidR="005D7012" w:rsidRDefault="002B0B61" w:rsidP="005D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2023/2024</w:t>
      </w:r>
    </w:p>
    <w:p w:rsidR="005D7012" w:rsidRDefault="005D7012" w:rsidP="005D7012">
      <w:pPr>
        <w:rPr>
          <w:b/>
          <w:sz w:val="28"/>
          <w:szCs w:val="28"/>
        </w:rPr>
      </w:pPr>
    </w:p>
    <w:p w:rsidR="005D7012" w:rsidRPr="005D7012" w:rsidRDefault="005D7012" w:rsidP="005D7012">
      <w:pPr>
        <w:rPr>
          <w:b/>
          <w:bCs/>
          <w:sz w:val="28"/>
          <w:szCs w:val="28"/>
        </w:rPr>
      </w:pPr>
      <w:r w:rsidRPr="005D7012">
        <w:rPr>
          <w:b/>
          <w:bCs/>
          <w:sz w:val="28"/>
          <w:szCs w:val="28"/>
        </w:rPr>
        <w:t>Podstawowe kierunki realizacji polityki oświatowej państwa w roku szkolnym 2023/2024</w:t>
      </w:r>
      <w:r w:rsidR="003D349C">
        <w:rPr>
          <w:b/>
          <w:bCs/>
          <w:sz w:val="28"/>
          <w:szCs w:val="28"/>
        </w:rPr>
        <w:t xml:space="preserve"> dot. szkół podstawowych:</w:t>
      </w:r>
    </w:p>
    <w:p w:rsidR="005D7012" w:rsidRDefault="005D7012" w:rsidP="005D7012">
      <w:pPr>
        <w:rPr>
          <w:b/>
          <w:sz w:val="28"/>
          <w:szCs w:val="28"/>
        </w:rPr>
      </w:pPr>
    </w:p>
    <w:p w:rsidR="005D7012" w:rsidRPr="005D7012" w:rsidRDefault="005D7012" w:rsidP="005D7012">
      <w:pPr>
        <w:numPr>
          <w:ilvl w:val="0"/>
          <w:numId w:val="1"/>
        </w:numPr>
      </w:pPr>
      <w:r w:rsidRPr="005D7012"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5D7012" w:rsidRPr="005D7012" w:rsidRDefault="005D7012" w:rsidP="005D7012">
      <w:pPr>
        <w:numPr>
          <w:ilvl w:val="0"/>
          <w:numId w:val="1"/>
        </w:numPr>
      </w:pPr>
      <w:r w:rsidRPr="005D7012"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5D7012" w:rsidRPr="005D7012" w:rsidRDefault="005D7012" w:rsidP="005D7012">
      <w:pPr>
        <w:numPr>
          <w:ilvl w:val="0"/>
          <w:numId w:val="1"/>
        </w:numPr>
      </w:pPr>
      <w:r w:rsidRPr="005D7012">
        <w:t>Doskonalenie kompetencji dyrektorów szkół i nauczycieli w zakresie warunków i sposobu oceniania wewnątrzszkolnego.</w:t>
      </w:r>
    </w:p>
    <w:p w:rsidR="005D7012" w:rsidRPr="005D7012" w:rsidRDefault="005D7012" w:rsidP="005D7012">
      <w:pPr>
        <w:numPr>
          <w:ilvl w:val="0"/>
          <w:numId w:val="1"/>
        </w:numPr>
      </w:pPr>
      <w:r w:rsidRPr="005D7012">
        <w:t>Doskonalenie kompetencji nauczycieli w pracy z uczniem z doświadczeniem migracyjnym, w tym w zakresie nauczania języka polskiego jako języka obcego.</w:t>
      </w:r>
    </w:p>
    <w:p w:rsidR="005D7012" w:rsidRPr="005D7012" w:rsidRDefault="005D7012" w:rsidP="005D7012">
      <w:pPr>
        <w:numPr>
          <w:ilvl w:val="0"/>
          <w:numId w:val="1"/>
        </w:numPr>
      </w:pPr>
      <w:r w:rsidRPr="005D7012"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:rsidR="005D7012" w:rsidRPr="005D7012" w:rsidRDefault="005D7012" w:rsidP="005D7012">
      <w:pPr>
        <w:numPr>
          <w:ilvl w:val="0"/>
          <w:numId w:val="1"/>
        </w:numPr>
      </w:pPr>
      <w:r w:rsidRPr="005D7012">
        <w:t>Wspieranie nauczycieli w podejmowaniu inicjatyw/działań w zakresie zachęcania i wspierania uczniów do rozwijania ich aktywności fizycznej.</w:t>
      </w:r>
    </w:p>
    <w:p w:rsidR="005D7012" w:rsidRPr="005D7012" w:rsidRDefault="005D7012" w:rsidP="005D7012">
      <w:pPr>
        <w:numPr>
          <w:ilvl w:val="0"/>
          <w:numId w:val="1"/>
        </w:numPr>
      </w:pPr>
      <w:r w:rsidRPr="005D7012"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5D7012" w:rsidRPr="005D7012" w:rsidRDefault="005D7012" w:rsidP="005D7012">
      <w:pPr>
        <w:numPr>
          <w:ilvl w:val="0"/>
          <w:numId w:val="1"/>
        </w:numPr>
      </w:pPr>
      <w:r w:rsidRPr="005D7012">
        <w:t>Rozwijanie umiejętności uczniów i nauczycieli z wykorzystaniem sprzętu zakupionego w ramach programu „Laboratoria przyszłości”.</w:t>
      </w:r>
    </w:p>
    <w:p w:rsidR="00FA5DB4" w:rsidRDefault="00FA5DB4"/>
    <w:p w:rsidR="00555FD3" w:rsidRDefault="00555FD3"/>
    <w:p w:rsidR="00555FD3" w:rsidRDefault="00555FD3"/>
    <w:p w:rsidR="00555FD3" w:rsidRDefault="00555FD3"/>
    <w:p w:rsidR="00555FD3" w:rsidRDefault="00555FD3"/>
    <w:p w:rsidR="00555FD3" w:rsidRPr="00555FD3" w:rsidRDefault="00555FD3" w:rsidP="00555FD3">
      <w:pPr>
        <w:rPr>
          <w:b/>
        </w:rPr>
      </w:pPr>
      <w:r w:rsidRPr="00555FD3">
        <w:rPr>
          <w:b/>
        </w:rPr>
        <w:lastRenderedPageBreak/>
        <w:t xml:space="preserve">Na podstawie diagnozy potrzeb rozwojowych uczniów w tym czynników chroniących oraz czynników ryzyka z uwzględnieniem zagrożeń związanych zużywaniem substancji psychotropowych, środków zastępczych oraz nowych substancji psychoaktywnych dokonanej na początku roku szkolnego </w:t>
      </w:r>
      <w:r>
        <w:rPr>
          <w:b/>
        </w:rPr>
        <w:t>2023/2024</w:t>
      </w:r>
      <w:r w:rsidRPr="00555FD3">
        <w:rPr>
          <w:b/>
        </w:rPr>
        <w:t xml:space="preserve"> dokonano modyfikacji treści wychowawczo-profilaktycznych do realizacji w poszczególnych klasach. </w:t>
      </w:r>
    </w:p>
    <w:p w:rsidR="00555FD3" w:rsidRDefault="00555FD3" w:rsidP="00555FD3">
      <w:pPr>
        <w:rPr>
          <w:b/>
        </w:rPr>
      </w:pPr>
      <w:r w:rsidRPr="00555FD3">
        <w:rPr>
          <w:b/>
        </w:rPr>
        <w:t xml:space="preserve">Uwzględniono również </w:t>
      </w:r>
      <w:r w:rsidR="00E70959">
        <w:rPr>
          <w:b/>
        </w:rPr>
        <w:t xml:space="preserve">konsekwencje </w:t>
      </w:r>
      <w:r w:rsidRPr="00555FD3">
        <w:rPr>
          <w:b/>
        </w:rPr>
        <w:t>długotrwałej izolacji spowodowanej pandemią ora</w:t>
      </w:r>
      <w:r w:rsidR="00E70959">
        <w:rPr>
          <w:b/>
        </w:rPr>
        <w:t>z wielokulturowość środowiska szkolnego</w:t>
      </w:r>
      <w:r w:rsidRPr="00555FD3">
        <w:rPr>
          <w:b/>
        </w:rPr>
        <w:t>.</w:t>
      </w:r>
    </w:p>
    <w:p w:rsidR="00095CB8" w:rsidRDefault="00095CB8" w:rsidP="00555FD3">
      <w:pPr>
        <w:rPr>
          <w:b/>
        </w:rPr>
      </w:pPr>
    </w:p>
    <w:p w:rsidR="00D17981" w:rsidRPr="00D17981" w:rsidRDefault="00D17981" w:rsidP="00D17981">
      <w:pPr>
        <w:rPr>
          <w:b/>
        </w:rPr>
      </w:pPr>
      <w:r w:rsidRPr="00D17981">
        <w:rPr>
          <w:b/>
        </w:rPr>
        <w:t>Dla klas I – III</w:t>
      </w:r>
    </w:p>
    <w:p w:rsidR="00D17981" w:rsidRPr="00D17981" w:rsidRDefault="00D17981" w:rsidP="00D17981">
      <w:pPr>
        <w:rPr>
          <w:b/>
        </w:rPr>
      </w:pPr>
    </w:p>
    <w:p w:rsidR="00D17981" w:rsidRPr="00D17981" w:rsidRDefault="00D17981" w:rsidP="00D17981">
      <w:pPr>
        <w:rPr>
          <w:b/>
        </w:rPr>
      </w:pPr>
      <w:r w:rsidRPr="00D17981">
        <w:rPr>
          <w:b/>
        </w:rPr>
        <w:t>W obszarze - Zdrowie – sfera fizyczna  i psychiczna:</w:t>
      </w:r>
    </w:p>
    <w:p w:rsidR="00095CB8" w:rsidRDefault="00A33D0A" w:rsidP="00FF7E20">
      <w:pPr>
        <w:spacing w:after="0"/>
      </w:pPr>
      <w:r w:rsidRPr="00A33D0A">
        <w:t xml:space="preserve">- </w:t>
      </w:r>
      <w:r>
        <w:t>z</w:t>
      </w:r>
      <w:r w:rsidRPr="00A33D0A">
        <w:t>achęcanie uczniów do podejmowania wszelakich form aktywności fizycznej</w:t>
      </w:r>
    </w:p>
    <w:p w:rsidR="00A33D0A" w:rsidRDefault="00A33D0A" w:rsidP="00FF7E20">
      <w:pPr>
        <w:spacing w:after="0"/>
      </w:pPr>
      <w:r>
        <w:t xml:space="preserve">- wskazywanie  </w:t>
      </w:r>
      <w:r w:rsidRPr="00A33D0A">
        <w:t>możliwości spędzania czasu poza lekcjami, zachęcanie do korzystania z oferty zajęć dodatkowych (koła zainteresowań, zajęcia sportowe, wolontariat itp.),</w:t>
      </w:r>
    </w:p>
    <w:p w:rsidR="00A33D0A" w:rsidRDefault="00A33D0A" w:rsidP="00FF7E20">
      <w:pPr>
        <w:spacing w:after="0"/>
      </w:pPr>
      <w:r>
        <w:t xml:space="preserve">- </w:t>
      </w:r>
      <w:r w:rsidRPr="009D515B">
        <w:t>kształcenie u uczniów umiejętności asertywnego mówienia NIE w sytuacji presji środowiska rówieśniczego,</w:t>
      </w:r>
    </w:p>
    <w:p w:rsidR="00A33D0A" w:rsidRDefault="00A33D0A" w:rsidP="00A33D0A"/>
    <w:p w:rsidR="00A33D0A" w:rsidRDefault="00A33D0A" w:rsidP="00A33D0A">
      <w:pPr>
        <w:rPr>
          <w:b/>
        </w:rPr>
      </w:pPr>
      <w:r>
        <w:rPr>
          <w:b/>
        </w:rPr>
        <w:t xml:space="preserve">W obszarze - </w:t>
      </w:r>
      <w:r w:rsidRPr="00A33D0A">
        <w:rPr>
          <w:b/>
        </w:rPr>
        <w:t>Bezpieczeństwo i unikanie zagrożeń</w:t>
      </w:r>
      <w:r>
        <w:rPr>
          <w:b/>
        </w:rPr>
        <w:t>:</w:t>
      </w:r>
    </w:p>
    <w:p w:rsidR="00A33D0A" w:rsidRDefault="00A33D0A" w:rsidP="00A33D0A">
      <w:r w:rsidRPr="00A33D0A">
        <w:t>- utrwalanie nawyków bezpiecznego poruszania się w sieci,</w:t>
      </w:r>
    </w:p>
    <w:p w:rsidR="004D0612" w:rsidRDefault="004D0612" w:rsidP="00A33D0A"/>
    <w:p w:rsidR="004D0612" w:rsidRDefault="004D0612" w:rsidP="004D0612">
      <w:pPr>
        <w:rPr>
          <w:b/>
        </w:rPr>
      </w:pPr>
      <w:r w:rsidRPr="00DF1D54">
        <w:rPr>
          <w:b/>
        </w:rPr>
        <w:t>W obszarze – Patriotyzm i postawa obywatelska:</w:t>
      </w:r>
    </w:p>
    <w:p w:rsidR="004D0612" w:rsidRPr="004D0612" w:rsidRDefault="004D0612" w:rsidP="004D0612">
      <w:r w:rsidRPr="004D0612">
        <w:t>- kształtowanie u uczniów stałych sprawności w czynieniu dobra,</w:t>
      </w:r>
    </w:p>
    <w:p w:rsidR="004D0612" w:rsidRPr="004D0612" w:rsidRDefault="004D0612" w:rsidP="004D0612">
      <w:r w:rsidRPr="004D0612">
        <w:t>- pogłębianie wiedzy na temat dobroczynności.</w:t>
      </w:r>
      <w:bookmarkStart w:id="0" w:name="_GoBack"/>
      <w:bookmarkEnd w:id="0"/>
    </w:p>
    <w:p w:rsidR="009A63A4" w:rsidRDefault="009A63A4" w:rsidP="00A33D0A"/>
    <w:p w:rsidR="009A63A4" w:rsidRPr="00A33D0A" w:rsidRDefault="009A63A4" w:rsidP="00A33D0A"/>
    <w:p w:rsidR="009A63A4" w:rsidRPr="009A63A4" w:rsidRDefault="009A63A4" w:rsidP="009A63A4">
      <w:pPr>
        <w:spacing w:line="259" w:lineRule="auto"/>
        <w:rPr>
          <w:b/>
        </w:rPr>
      </w:pPr>
      <w:r w:rsidRPr="009A63A4">
        <w:rPr>
          <w:b/>
        </w:rPr>
        <w:t>Dla klas IV – VIII</w:t>
      </w:r>
    </w:p>
    <w:p w:rsidR="009A63A4" w:rsidRPr="00D17981" w:rsidRDefault="009A63A4" w:rsidP="009A63A4">
      <w:pPr>
        <w:rPr>
          <w:b/>
        </w:rPr>
      </w:pPr>
      <w:r w:rsidRPr="00D17981">
        <w:rPr>
          <w:b/>
        </w:rPr>
        <w:t>W obszarze - Zdrowie – sfera fizyczna  i psychiczna:</w:t>
      </w:r>
    </w:p>
    <w:p w:rsidR="009A63A4" w:rsidRDefault="009A63A4" w:rsidP="00FF7E20">
      <w:pPr>
        <w:spacing w:after="0"/>
      </w:pPr>
      <w:r>
        <w:t xml:space="preserve">- </w:t>
      </w:r>
      <w:r w:rsidRPr="009A63A4">
        <w:t>wskazywanie uczniom konstruktywnych sposobów odreagowania stresu i relaksowania się,</w:t>
      </w:r>
    </w:p>
    <w:p w:rsidR="00EC2CCE" w:rsidRDefault="00EC2CCE" w:rsidP="00FF7E20">
      <w:pPr>
        <w:spacing w:after="0"/>
      </w:pPr>
      <w:r>
        <w:t xml:space="preserve">- </w:t>
      </w:r>
      <w:r w:rsidRPr="00EC2CCE">
        <w:t>rozwijanie umiejętności planowania własnego życia zawodowego i osobistego, pomaganie w wyznaczaniu kolejnych celów i motywowanie do ich zdobywania,</w:t>
      </w:r>
    </w:p>
    <w:p w:rsidR="007F46BF" w:rsidRDefault="007F46BF" w:rsidP="00FF7E20">
      <w:pPr>
        <w:spacing w:after="0"/>
      </w:pPr>
      <w:r>
        <w:t>- utrwalanie nawyków codziennej aktywności fizycznej.</w:t>
      </w:r>
    </w:p>
    <w:p w:rsidR="009A63A4" w:rsidRPr="009A63A4" w:rsidRDefault="009A63A4" w:rsidP="009A63A4"/>
    <w:p w:rsidR="009A63A4" w:rsidRDefault="009A63A4" w:rsidP="009A63A4">
      <w:pPr>
        <w:spacing w:after="0" w:line="259" w:lineRule="auto"/>
      </w:pPr>
      <w:r w:rsidRPr="009A63A4">
        <w:rPr>
          <w:b/>
        </w:rPr>
        <w:t>W obszarze – Relacje rówieśnicze</w:t>
      </w:r>
      <w:r w:rsidRPr="009A63A4">
        <w:t>:</w:t>
      </w:r>
    </w:p>
    <w:p w:rsidR="009A63A4" w:rsidRDefault="009A63A4" w:rsidP="009A63A4">
      <w:pPr>
        <w:spacing w:after="0" w:line="259" w:lineRule="auto"/>
      </w:pPr>
    </w:p>
    <w:p w:rsidR="009A63A4" w:rsidRDefault="009A63A4" w:rsidP="009A63A4">
      <w:pPr>
        <w:spacing w:after="0" w:line="259" w:lineRule="auto"/>
      </w:pPr>
      <w:r>
        <w:t>- kształtowanie umiejętności podtrzymywanie prawidłowych relacji rówieśniczych</w:t>
      </w:r>
    </w:p>
    <w:p w:rsidR="00EC2CCE" w:rsidRPr="009A63A4" w:rsidRDefault="00EC2CCE" w:rsidP="009A63A4">
      <w:pPr>
        <w:spacing w:after="0" w:line="259" w:lineRule="auto"/>
      </w:pPr>
      <w:r>
        <w:t>- kształtowanie umiejętności refleksji nad własnym działaniem  - przebaczania i proszenia o wybaczenie</w:t>
      </w:r>
    </w:p>
    <w:p w:rsidR="00A33D0A" w:rsidRDefault="00A33D0A" w:rsidP="00A33D0A"/>
    <w:p w:rsidR="009A63A4" w:rsidRDefault="009A63A4" w:rsidP="009A63A4">
      <w:pPr>
        <w:rPr>
          <w:b/>
        </w:rPr>
      </w:pPr>
      <w:r>
        <w:rPr>
          <w:b/>
        </w:rPr>
        <w:lastRenderedPageBreak/>
        <w:t xml:space="preserve">W obszarze - </w:t>
      </w:r>
      <w:r w:rsidRPr="00A33D0A">
        <w:rPr>
          <w:b/>
        </w:rPr>
        <w:t>Bezpieczeństwo i unikanie zagrożeń</w:t>
      </w:r>
      <w:r>
        <w:rPr>
          <w:b/>
        </w:rPr>
        <w:t>:</w:t>
      </w:r>
    </w:p>
    <w:p w:rsidR="009A63A4" w:rsidRDefault="009A63A4" w:rsidP="00FF7E20">
      <w:pPr>
        <w:spacing w:after="0"/>
      </w:pPr>
      <w:r>
        <w:t xml:space="preserve">- </w:t>
      </w:r>
      <w:r w:rsidRPr="009D515B">
        <w:t>rozwijanie u uczniów poczucia własnej wartości i samoakceptacji, aby zmniejszyć</w:t>
      </w:r>
      <w:r>
        <w:t xml:space="preserve"> </w:t>
      </w:r>
      <w:r w:rsidRPr="009D515B">
        <w:t>ryzyko sięgania po używki w celu zaimponowania innym, dowartościowania się</w:t>
      </w:r>
      <w:r>
        <w:t xml:space="preserve"> </w:t>
      </w:r>
      <w:r w:rsidRPr="009D515B">
        <w:t>lub rozwiązywania swoich  problemów,</w:t>
      </w:r>
    </w:p>
    <w:p w:rsidR="009A63A4" w:rsidRDefault="009A63A4" w:rsidP="00FF7E20">
      <w:pPr>
        <w:spacing w:after="0"/>
      </w:pPr>
      <w:r>
        <w:t xml:space="preserve">- </w:t>
      </w:r>
      <w:r w:rsidRPr="009A63A4">
        <w:t xml:space="preserve">wzmacnianie motywacji uczniów do regularnego udziału w zajęciach obowiązkowych i pozalekcyjnych, do punktualności i stałej, systematycznej pracy, </w:t>
      </w:r>
    </w:p>
    <w:p w:rsidR="009A63A4" w:rsidRPr="00A33D0A" w:rsidRDefault="009A63A4" w:rsidP="009A63A4">
      <w:r w:rsidRPr="00DF1D54">
        <w:rPr>
          <w:b/>
        </w:rPr>
        <w:t>W obszarze – Patriotyzm i postawa obywatelska:</w:t>
      </w:r>
    </w:p>
    <w:p w:rsidR="00A33D0A" w:rsidRDefault="009A63A4" w:rsidP="00555FD3">
      <w:r>
        <w:t>- wskazanie na bogactwo dziedzictwa cywilizacyjnego Europy i Polski</w:t>
      </w:r>
    </w:p>
    <w:p w:rsidR="00EC2CCE" w:rsidRDefault="00EC2CCE" w:rsidP="00EC2CCE">
      <w:pPr>
        <w:spacing w:after="0" w:line="259" w:lineRule="auto"/>
        <w:jc w:val="right"/>
      </w:pPr>
    </w:p>
    <w:p w:rsidR="00EC2CCE" w:rsidRDefault="00EC2CCE" w:rsidP="00EC2CCE">
      <w:pPr>
        <w:spacing w:after="0" w:line="259" w:lineRule="auto"/>
        <w:jc w:val="right"/>
      </w:pPr>
    </w:p>
    <w:p w:rsidR="0069498F" w:rsidRPr="00A83664" w:rsidRDefault="0069498F" w:rsidP="0069498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3664">
        <w:rPr>
          <w:rFonts w:eastAsia="Times New Roman" w:cstheme="minorHAnsi"/>
          <w:b/>
          <w:lang w:eastAsia="pl-PL"/>
        </w:rPr>
        <w:t>W punkcie :</w:t>
      </w:r>
    </w:p>
    <w:p w:rsidR="0069498F" w:rsidRPr="0069498F" w:rsidRDefault="0069498F" w:rsidP="0069498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9498F">
        <w:rPr>
          <w:rFonts w:eastAsia="Times New Roman" w:cstheme="minorHAnsi"/>
          <w:b/>
          <w:lang w:eastAsia="pl-PL"/>
        </w:rPr>
        <w:t>INSTYTUCJE WSPÓŁPRACUJĄCE ZE SZKOŁĄ PRZY REALIZACJI PROGRAMU:</w:t>
      </w:r>
    </w:p>
    <w:p w:rsidR="00EC2CCE" w:rsidRDefault="0069498F" w:rsidP="0069498F">
      <w:pPr>
        <w:spacing w:after="0" w:line="259" w:lineRule="auto"/>
      </w:pPr>
      <w:r>
        <w:t>Dopisano następujące instytucje:</w:t>
      </w:r>
    </w:p>
    <w:p w:rsidR="0069498F" w:rsidRDefault="0069498F" w:rsidP="0069498F">
      <w:pPr>
        <w:pStyle w:val="Akapitzlist"/>
        <w:numPr>
          <w:ilvl w:val="0"/>
          <w:numId w:val="3"/>
        </w:numPr>
        <w:spacing w:after="0"/>
      </w:pPr>
      <w:r>
        <w:t>Miejskie Centrum Przeciwdziałania Uzależnieniom</w:t>
      </w:r>
    </w:p>
    <w:p w:rsidR="0069498F" w:rsidRDefault="0069498F" w:rsidP="0069498F">
      <w:pPr>
        <w:pStyle w:val="Akapitzlist"/>
        <w:numPr>
          <w:ilvl w:val="0"/>
          <w:numId w:val="3"/>
        </w:numPr>
        <w:spacing w:after="0"/>
      </w:pPr>
      <w:r>
        <w:t>Fundacja „Ukryte Skrzydła”</w:t>
      </w:r>
    </w:p>
    <w:p w:rsidR="0069498F" w:rsidRDefault="0069498F" w:rsidP="0069498F">
      <w:pPr>
        <w:pStyle w:val="Akapitzlist"/>
        <w:numPr>
          <w:ilvl w:val="0"/>
          <w:numId w:val="3"/>
        </w:numPr>
        <w:spacing w:after="0"/>
      </w:pPr>
      <w:r>
        <w:t>Świetlica środowiskowa Siemacha Spot</w:t>
      </w:r>
    </w:p>
    <w:p w:rsidR="00EC2CCE" w:rsidRDefault="00EC2CCE" w:rsidP="00EC2CCE">
      <w:pPr>
        <w:spacing w:after="0" w:line="259" w:lineRule="auto"/>
        <w:jc w:val="right"/>
      </w:pPr>
    </w:p>
    <w:p w:rsidR="00A83664" w:rsidRDefault="00A83664" w:rsidP="00EC2CCE">
      <w:pPr>
        <w:spacing w:after="0" w:line="259" w:lineRule="auto"/>
        <w:jc w:val="right"/>
      </w:pPr>
    </w:p>
    <w:p w:rsidR="00A83664" w:rsidRDefault="00A83664" w:rsidP="00EC2CCE">
      <w:pPr>
        <w:spacing w:after="0" w:line="259" w:lineRule="auto"/>
        <w:jc w:val="right"/>
      </w:pPr>
    </w:p>
    <w:p w:rsidR="00A83664" w:rsidRDefault="00A83664" w:rsidP="00EC2CCE">
      <w:pPr>
        <w:spacing w:after="0" w:line="259" w:lineRule="auto"/>
        <w:jc w:val="right"/>
      </w:pPr>
    </w:p>
    <w:p w:rsidR="00A83664" w:rsidRDefault="00A83664" w:rsidP="00EC2CCE">
      <w:pPr>
        <w:spacing w:after="0" w:line="259" w:lineRule="auto"/>
        <w:jc w:val="right"/>
      </w:pPr>
    </w:p>
    <w:p w:rsidR="00EC2CCE" w:rsidRPr="00EC2CCE" w:rsidRDefault="009E6E2F" w:rsidP="00EC2CCE">
      <w:pPr>
        <w:spacing w:after="0" w:line="259" w:lineRule="auto"/>
        <w:jc w:val="right"/>
      </w:pPr>
      <w:r>
        <w:t>Opracował zespół ds. Szkolnego Programu wychowawczo-Profilaktycznego</w:t>
      </w:r>
      <w:r w:rsidR="00EC2CCE" w:rsidRPr="00EC2CCE">
        <w:t xml:space="preserve"> </w:t>
      </w:r>
    </w:p>
    <w:p w:rsidR="00EC2CCE" w:rsidRPr="00EC2CCE" w:rsidRDefault="009E6E2F" w:rsidP="00EC2CCE">
      <w:pPr>
        <w:spacing w:after="0" w:line="259" w:lineRule="auto"/>
        <w:jc w:val="right"/>
      </w:pPr>
      <w:r>
        <w:t>Koordynator - Izabela Pilch</w:t>
      </w:r>
      <w:r w:rsidR="00EC2CCE" w:rsidRPr="00EC2CCE">
        <w:t>.</w:t>
      </w:r>
    </w:p>
    <w:p w:rsidR="009A63A4" w:rsidRPr="00A33D0A" w:rsidRDefault="009A63A4" w:rsidP="00555FD3"/>
    <w:p w:rsidR="00555FD3" w:rsidRDefault="00555FD3" w:rsidP="00555FD3">
      <w:pPr>
        <w:rPr>
          <w:b/>
        </w:rPr>
      </w:pPr>
    </w:p>
    <w:p w:rsidR="00555FD3" w:rsidRPr="00555FD3" w:rsidRDefault="00555FD3" w:rsidP="00555FD3">
      <w:pPr>
        <w:rPr>
          <w:b/>
        </w:rPr>
      </w:pPr>
    </w:p>
    <w:p w:rsidR="00555FD3" w:rsidRDefault="00555FD3"/>
    <w:p w:rsidR="005D7012" w:rsidRDefault="005D7012"/>
    <w:sectPr w:rsidR="005D70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35" w:rsidRDefault="00C97835" w:rsidP="007D360D">
      <w:pPr>
        <w:spacing w:after="0" w:line="240" w:lineRule="auto"/>
      </w:pPr>
      <w:r>
        <w:separator/>
      </w:r>
    </w:p>
  </w:endnote>
  <w:endnote w:type="continuationSeparator" w:id="0">
    <w:p w:rsidR="00C97835" w:rsidRDefault="00C97835" w:rsidP="007D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773486"/>
      <w:docPartObj>
        <w:docPartGallery w:val="Page Numbers (Bottom of Page)"/>
        <w:docPartUnique/>
      </w:docPartObj>
    </w:sdtPr>
    <w:sdtEndPr/>
    <w:sdtContent>
      <w:p w:rsidR="007D360D" w:rsidRDefault="007D36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12">
          <w:rPr>
            <w:noProof/>
          </w:rPr>
          <w:t>3</w:t>
        </w:r>
        <w:r>
          <w:fldChar w:fldCharType="end"/>
        </w:r>
      </w:p>
    </w:sdtContent>
  </w:sdt>
  <w:p w:rsidR="007D360D" w:rsidRDefault="007D3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35" w:rsidRDefault="00C97835" w:rsidP="007D360D">
      <w:pPr>
        <w:spacing w:after="0" w:line="240" w:lineRule="auto"/>
      </w:pPr>
      <w:r>
        <w:separator/>
      </w:r>
    </w:p>
  </w:footnote>
  <w:footnote w:type="continuationSeparator" w:id="0">
    <w:p w:rsidR="00C97835" w:rsidRDefault="00C97835" w:rsidP="007D3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B5"/>
    <w:multiLevelType w:val="multilevel"/>
    <w:tmpl w:val="7290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C0F12"/>
    <w:multiLevelType w:val="hybridMultilevel"/>
    <w:tmpl w:val="1138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43EF2"/>
    <w:multiLevelType w:val="hybridMultilevel"/>
    <w:tmpl w:val="3A120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61"/>
    <w:rsid w:val="00095CB8"/>
    <w:rsid w:val="0026025B"/>
    <w:rsid w:val="002979D5"/>
    <w:rsid w:val="002B0B61"/>
    <w:rsid w:val="003B6743"/>
    <w:rsid w:val="003D349C"/>
    <w:rsid w:val="00406C2C"/>
    <w:rsid w:val="004D0612"/>
    <w:rsid w:val="00555FD3"/>
    <w:rsid w:val="005D7012"/>
    <w:rsid w:val="0069498F"/>
    <w:rsid w:val="007D360D"/>
    <w:rsid w:val="007F46BF"/>
    <w:rsid w:val="009A63A4"/>
    <w:rsid w:val="009E6E2F"/>
    <w:rsid w:val="00A33D0A"/>
    <w:rsid w:val="00A74C94"/>
    <w:rsid w:val="00A83664"/>
    <w:rsid w:val="00C97835"/>
    <w:rsid w:val="00D17981"/>
    <w:rsid w:val="00E70959"/>
    <w:rsid w:val="00EC2CCE"/>
    <w:rsid w:val="00FA5DB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94EA"/>
  <w15:chartTrackingRefBased/>
  <w15:docId w15:val="{3F8267A9-C039-4B1D-A940-167305DD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0D"/>
  </w:style>
  <w:style w:type="paragraph" w:styleId="Stopka">
    <w:name w:val="footer"/>
    <w:basedOn w:val="Normalny"/>
    <w:link w:val="StopkaZnak"/>
    <w:uiPriority w:val="99"/>
    <w:unhideWhenUsed/>
    <w:rsid w:val="007D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0D"/>
  </w:style>
  <w:style w:type="paragraph" w:styleId="Akapitzlist">
    <w:name w:val="List Paragraph"/>
    <w:basedOn w:val="Normalny"/>
    <w:uiPriority w:val="34"/>
    <w:qFormat/>
    <w:rsid w:val="00A33D0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EB3C-0C9F-474F-B7F5-7FA4F4FE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Pilch</dc:creator>
  <cp:keywords/>
  <dc:description/>
  <cp:lastModifiedBy>Izabela Pilch</cp:lastModifiedBy>
  <cp:revision>15</cp:revision>
  <dcterms:created xsi:type="dcterms:W3CDTF">2023-09-07T08:59:00Z</dcterms:created>
  <dcterms:modified xsi:type="dcterms:W3CDTF">2023-09-12T11:17:00Z</dcterms:modified>
</cp:coreProperties>
</file>